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ascii="黑体" w:eastAsia="黑体"/>
          <w:b/>
          <w:color w:val="000000"/>
          <w:sz w:val="44"/>
          <w:szCs w:val="44"/>
        </w:rPr>
        <w:t>答题卡
</w:t>
      </w:r>
    </w:p>
    <w:p/>
    <w:p>
      <w:pPr>
        <w:jc w:val="left"/>
      </w:pPr>
      <w:r>
        <w:rPr>
          <w:rFonts w:hint="eastAsia" w:ascii="黑体" w:eastAsia="黑体"/>
          <w:b/>
          <w:color w:val="000000"/>
          <w:sz w:val="44"/>
          <w:szCs w:val="44"/>
        </w:rPr>
        <w:t>一、填空题(每空1分，共20分)</w:t>
      </w:r>
    </w:p>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1200"/>
        <w:gridCol w:w="60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rPr>
                <w:rFonts w:hint="eastAsia" w:ascii="黑体" w:eastAsia="黑体"/>
                <w:b/>
                <w:sz w:val="22"/>
                <w:szCs w:val="22"/>
              </w:rPr>
              <w:t>序号</w:t>
            </w:r>
          </w:p>
        </w:tc>
        <w:tc>
          <w:tcPr>
            <w:tcW w:w="6000" w:type="dxa"/>
            <w:vAlign w:val="center"/>
          </w:tcPr>
          <w:p>
            <w:pPr>
              <w:jc w:val="center"/>
            </w:pPr>
            <w:r>
              <w:rPr>
                <w:rFonts w:hint="eastAsia" w:ascii="黑体" w:eastAsia="黑体"/>
                <w:b/>
                <w:sz w:val="22"/>
                <w:szCs w:val="22"/>
              </w:rPr>
              <w:t>答案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1   </w:t>
            </w:r>
          </w:p>
        </w:tc>
        <w:tc>
          <w:tcPr>
            <w:tcW w:w="6000" w:type="dxa"/>
            <w:vAlign w:val="center"/>
          </w:tcPr>
          <w:p>
            <w:pPr>
              <w:jc w:val="center"/>
            </w:pPr>
            <w:r>
              <w:rPr>
                <w:rFonts w:ascii="宋体" w:hAnsi="宋体" w:cs="Arial"/>
                <w:b/>
                <w:sz w:val="24"/>
                <w:szCs w:val="24"/>
              </w:rPr>
              <w:t>连通性</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2   </w:t>
            </w:r>
          </w:p>
        </w:tc>
        <w:tc>
          <w:tcPr>
            <w:tcW w:w="6000" w:type="dxa"/>
            <w:vAlign w:val="center"/>
          </w:tcPr>
          <w:p>
            <w:pPr>
              <w:jc w:val="center"/>
            </w:pPr>
            <w:r>
              <w:rPr>
                <w:rFonts w:hint="eastAsia" w:ascii="宋体" w:hAnsi="宋体" w:cs="Arial"/>
                <w:b/>
                <w:sz w:val="24"/>
                <w:szCs w:val="24"/>
              </w:rPr>
              <w:t>资源</w:t>
            </w:r>
            <w:r>
              <w:rPr>
                <w:rFonts w:ascii="宋体" w:hAnsi="宋体" w:cs="Arial"/>
                <w:b/>
                <w:sz w:val="24"/>
                <w:szCs w:val="24"/>
              </w:rPr>
              <w:t>共享</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3   </w:t>
            </w:r>
          </w:p>
        </w:tc>
        <w:tc>
          <w:tcPr>
            <w:tcW w:w="6000" w:type="dxa"/>
            <w:vAlign w:val="center"/>
          </w:tcPr>
          <w:p>
            <w:pPr>
              <w:jc w:val="center"/>
            </w:pPr>
            <w:r>
              <w:rPr>
                <w:rFonts w:hint="eastAsia" w:ascii="宋体" w:hAnsi="宋体"/>
                <w:b/>
                <w:sz w:val="24"/>
                <w:szCs w:val="24"/>
              </w:rPr>
              <w:t>局域网</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4   </w:t>
            </w:r>
          </w:p>
        </w:tc>
        <w:tc>
          <w:tcPr>
            <w:tcW w:w="6000" w:type="dxa"/>
            <w:vAlign w:val="center"/>
          </w:tcPr>
          <w:p>
            <w:pPr>
              <w:jc w:val="center"/>
            </w:pPr>
            <w:r>
              <w:rPr>
                <w:rFonts w:hint="eastAsia" w:ascii="宋体" w:hAnsi="宋体"/>
                <w:b/>
                <w:sz w:val="24"/>
                <w:szCs w:val="24"/>
              </w:rPr>
              <w:t>城域网</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5   </w:t>
            </w:r>
          </w:p>
        </w:tc>
        <w:tc>
          <w:tcPr>
            <w:tcW w:w="6000" w:type="dxa"/>
            <w:vAlign w:val="center"/>
          </w:tcPr>
          <w:p>
            <w:pPr>
              <w:jc w:val="center"/>
            </w:pPr>
            <w:r>
              <w:rPr>
                <w:rFonts w:hint="eastAsia" w:ascii="黑体" w:eastAsia="黑体"/>
                <w:sz w:val="44"/>
                <w:szCs w:val="44"/>
              </w:rPr>
              <w:t xml:space="preserve">  </w:t>
            </w:r>
            <w:r>
              <w:rPr>
                <w:rFonts w:hint="eastAsia" w:ascii="宋体" w:hAnsi="宋体"/>
                <w:b/>
                <w:sz w:val="24"/>
                <w:szCs w:val="24"/>
              </w:rPr>
              <w:t>广域网</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6   </w:t>
            </w:r>
          </w:p>
        </w:tc>
        <w:tc>
          <w:tcPr>
            <w:tcW w:w="6000" w:type="dxa"/>
            <w:vAlign w:val="center"/>
          </w:tcPr>
          <w:p>
            <w:pPr>
              <w:jc w:val="center"/>
            </w:pPr>
            <w:r>
              <w:rPr>
                <w:rFonts w:hint="eastAsia" w:ascii="宋体" w:hAnsi="宋体"/>
                <w:b/>
                <w:sz w:val="24"/>
                <w:szCs w:val="24"/>
              </w:rPr>
              <w:t>边缘部分</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7   </w:t>
            </w:r>
          </w:p>
        </w:tc>
        <w:tc>
          <w:tcPr>
            <w:tcW w:w="6000" w:type="dxa"/>
            <w:vAlign w:val="center"/>
          </w:tcPr>
          <w:p>
            <w:pPr>
              <w:jc w:val="center"/>
            </w:pPr>
            <w:r>
              <w:rPr>
                <w:rFonts w:hint="eastAsia" w:ascii="宋体" w:hAnsi="宋体"/>
                <w:b/>
                <w:sz w:val="24"/>
                <w:szCs w:val="24"/>
              </w:rPr>
              <w:t>核心部分</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8   </w:t>
            </w:r>
          </w:p>
        </w:tc>
        <w:tc>
          <w:tcPr>
            <w:tcW w:w="6000" w:type="dxa"/>
            <w:vAlign w:val="center"/>
          </w:tcPr>
          <w:p>
            <w:pPr>
              <w:jc w:val="center"/>
            </w:pPr>
            <w:r>
              <w:rPr>
                <w:rFonts w:hint="eastAsia" w:ascii="宋体" w:hAnsi="宋体"/>
                <w:b/>
                <w:sz w:val="24"/>
                <w:szCs w:val="24"/>
              </w:rPr>
              <w:t>源系统或发送端</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9   </w:t>
            </w:r>
          </w:p>
        </w:tc>
        <w:tc>
          <w:tcPr>
            <w:tcW w:w="6000" w:type="dxa"/>
            <w:vAlign w:val="center"/>
          </w:tcPr>
          <w:p>
            <w:pPr>
              <w:jc w:val="center"/>
            </w:pPr>
            <w:r>
              <w:rPr>
                <w:rFonts w:hint="eastAsia" w:ascii="宋体" w:hAnsi="宋体"/>
                <w:b/>
                <w:sz w:val="24"/>
                <w:szCs w:val="24"/>
              </w:rPr>
              <w:t>传输系统或传输网络</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10   </w:t>
            </w:r>
          </w:p>
        </w:tc>
        <w:tc>
          <w:tcPr>
            <w:tcW w:w="6000" w:type="dxa"/>
            <w:vAlign w:val="center"/>
          </w:tcPr>
          <w:p>
            <w:pPr>
              <w:jc w:val="center"/>
            </w:pPr>
            <w:r>
              <w:rPr>
                <w:rFonts w:hint="eastAsia" w:ascii="宋体" w:hAnsi="宋体"/>
                <w:b/>
                <w:sz w:val="24"/>
                <w:szCs w:val="24"/>
              </w:rPr>
              <w:t>目的系统或接收端</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11   </w:t>
            </w:r>
          </w:p>
        </w:tc>
        <w:tc>
          <w:tcPr>
            <w:tcW w:w="6000" w:type="dxa"/>
            <w:vAlign w:val="center"/>
          </w:tcPr>
          <w:p>
            <w:pPr>
              <w:jc w:val="center"/>
            </w:pPr>
            <w:r>
              <w:rPr>
                <w:rFonts w:hint="eastAsia" w:ascii="宋体" w:hAnsi="宋体"/>
                <w:b/>
                <w:sz w:val="24"/>
                <w:szCs w:val="24"/>
              </w:rPr>
              <w:t>封装成</w:t>
            </w:r>
            <w:r>
              <w:rPr>
                <w:rFonts w:ascii="宋体" w:hAnsi="宋体"/>
                <w:b/>
                <w:sz w:val="24"/>
                <w:szCs w:val="24"/>
              </w:rPr>
              <w:t>帧</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12   </w:t>
            </w:r>
          </w:p>
        </w:tc>
        <w:tc>
          <w:tcPr>
            <w:tcW w:w="6000" w:type="dxa"/>
            <w:vAlign w:val="center"/>
          </w:tcPr>
          <w:p>
            <w:pPr>
              <w:jc w:val="center"/>
            </w:pPr>
            <w:r>
              <w:rPr>
                <w:rFonts w:ascii="宋体" w:hAnsi="宋体"/>
                <w:b/>
                <w:sz w:val="24"/>
                <w:szCs w:val="24"/>
              </w:rPr>
              <w:t>透明传输</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13   </w:t>
            </w:r>
          </w:p>
        </w:tc>
        <w:tc>
          <w:tcPr>
            <w:tcW w:w="6000" w:type="dxa"/>
            <w:vAlign w:val="center"/>
          </w:tcPr>
          <w:p>
            <w:pPr>
              <w:jc w:val="center"/>
            </w:pPr>
            <w:r>
              <w:rPr>
                <w:rFonts w:ascii="宋体" w:hAnsi="宋体"/>
                <w:b/>
                <w:sz w:val="24"/>
                <w:szCs w:val="24"/>
              </w:rPr>
              <w:t>差错检测</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14   </w:t>
            </w:r>
          </w:p>
        </w:tc>
        <w:tc>
          <w:tcPr>
            <w:tcW w:w="6000" w:type="dxa"/>
            <w:vAlign w:val="center"/>
          </w:tcPr>
          <w:p>
            <w:pPr>
              <w:jc w:val="center"/>
            </w:pPr>
            <w:r>
              <w:rPr>
                <w:rFonts w:hint="eastAsia" w:ascii="宋体" w:hAnsi="宋体" w:cs="SimHei-Identity-H"/>
                <w:b/>
                <w:kern w:val="0"/>
                <w:sz w:val="24"/>
                <w:szCs w:val="24"/>
              </w:rPr>
              <w:t>数据链路</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15   </w:t>
            </w:r>
          </w:p>
        </w:tc>
        <w:tc>
          <w:tcPr>
            <w:tcW w:w="6000" w:type="dxa"/>
            <w:vAlign w:val="center"/>
          </w:tcPr>
          <w:p>
            <w:pPr>
              <w:jc w:val="center"/>
            </w:pPr>
            <w:r>
              <w:rPr>
                <w:rFonts w:hint="eastAsia" w:ascii="宋体" w:hAnsi="宋体" w:cs="SimHei-Identity-H"/>
                <w:b/>
                <w:kern w:val="0"/>
                <w:sz w:val="24"/>
                <w:szCs w:val="24"/>
              </w:rPr>
              <w:t>ARP</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16   </w:t>
            </w:r>
          </w:p>
        </w:tc>
        <w:tc>
          <w:tcPr>
            <w:tcW w:w="6000" w:type="dxa"/>
            <w:vAlign w:val="center"/>
          </w:tcPr>
          <w:p>
            <w:pPr>
              <w:jc w:val="center"/>
            </w:pPr>
            <w:r>
              <w:rPr>
                <w:rFonts w:hint="eastAsia" w:ascii="黑体" w:eastAsia="黑体"/>
                <w:sz w:val="44"/>
                <w:szCs w:val="44"/>
              </w:rPr>
              <w:t xml:space="preserve">   </w:t>
            </w:r>
            <w:r>
              <w:rPr>
                <w:rFonts w:hint="eastAsia" w:ascii="宋体" w:hAnsi="宋体" w:cs="SimHei-Identity-H"/>
                <w:b/>
                <w:kern w:val="0"/>
                <w:sz w:val="24"/>
                <w:szCs w:val="24"/>
              </w:rPr>
              <w:t>ICMP</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17   </w:t>
            </w:r>
          </w:p>
        </w:tc>
        <w:tc>
          <w:tcPr>
            <w:tcW w:w="6000" w:type="dxa"/>
            <w:vAlign w:val="center"/>
          </w:tcPr>
          <w:p>
            <w:pPr>
              <w:jc w:val="center"/>
            </w:pPr>
            <w:r>
              <w:rPr>
                <w:rFonts w:hint="eastAsia" w:ascii="黑体" w:eastAsia="黑体"/>
                <w:sz w:val="44"/>
                <w:szCs w:val="44"/>
              </w:rPr>
              <w:t xml:space="preserve"> </w:t>
            </w:r>
            <w:r>
              <w:rPr>
                <w:rFonts w:hint="eastAsia" w:ascii="宋体" w:hAnsi="宋体"/>
                <w:b/>
                <w:kern w:val="0"/>
                <w:sz w:val="24"/>
                <w:szCs w:val="24"/>
              </w:rPr>
              <w:t>UDP</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18   </w:t>
            </w:r>
          </w:p>
        </w:tc>
        <w:tc>
          <w:tcPr>
            <w:tcW w:w="6000" w:type="dxa"/>
            <w:vAlign w:val="center"/>
          </w:tcPr>
          <w:p>
            <w:pPr>
              <w:jc w:val="center"/>
            </w:pPr>
            <w:r>
              <w:rPr>
                <w:rFonts w:hint="eastAsia" w:ascii="宋体" w:hAnsi="宋体"/>
                <w:b/>
                <w:kern w:val="0"/>
                <w:sz w:val="24"/>
                <w:szCs w:val="24"/>
              </w:rPr>
              <w:t>TCP</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19   </w:t>
            </w:r>
          </w:p>
        </w:tc>
        <w:tc>
          <w:tcPr>
            <w:tcW w:w="6000" w:type="dxa"/>
            <w:vAlign w:val="center"/>
          </w:tcPr>
          <w:p>
            <w:pPr>
              <w:jc w:val="center"/>
            </w:pPr>
            <w:r>
              <w:rPr>
                <w:rStyle w:val="4"/>
                <w:rFonts w:hint="eastAsia" w:ascii="宋体" w:hAnsi="宋体"/>
                <w:b/>
                <w:sz w:val="24"/>
                <w:szCs w:val="24"/>
              </w:rPr>
              <w:t>全文搜索引擎</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20   </w:t>
            </w:r>
          </w:p>
        </w:tc>
        <w:tc>
          <w:tcPr>
            <w:tcW w:w="6000" w:type="dxa"/>
            <w:vAlign w:val="center"/>
          </w:tcPr>
          <w:p>
            <w:pPr>
              <w:jc w:val="center"/>
            </w:pPr>
            <w:r>
              <w:rPr>
                <w:rStyle w:val="4"/>
                <w:rFonts w:hint="eastAsia" w:ascii="宋体" w:hAnsi="宋体"/>
                <w:b/>
                <w:sz w:val="24"/>
                <w:szCs w:val="24"/>
              </w:rPr>
              <w:t>目录索引类搜索引擎</w:t>
            </w:r>
            <w:r>
              <w:rPr>
                <w:rFonts w:hint="eastAsia" w:ascii="黑体" w:eastAsia="黑体"/>
                <w:sz w:val="44"/>
                <w:szCs w:val="44"/>
              </w:rPr>
              <w:t xml:space="preserve">                       </w:t>
            </w:r>
          </w:p>
        </w:tc>
      </w:tr>
    </w:tbl>
    <w:p/>
    <w:p>
      <w:pPr>
        <w:jc w:val="left"/>
      </w:pPr>
      <w:r>
        <w:rPr>
          <w:rFonts w:hint="eastAsia" w:ascii="黑体" w:eastAsia="黑体"/>
          <w:b/>
          <w:color w:val="000000"/>
          <w:sz w:val="44"/>
          <w:szCs w:val="44"/>
        </w:rPr>
        <w:t>二、判断题(每题2分，共10分)</w:t>
      </w:r>
    </w:p>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1200"/>
        <w:gridCol w:w="60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426" w:hRule="atLeast"/>
        </w:trPr>
        <w:tc>
          <w:tcPr>
            <w:tcW w:w="1200" w:type="dxa"/>
            <w:vAlign w:val="center"/>
          </w:tcPr>
          <w:p>
            <w:pPr>
              <w:jc w:val="center"/>
            </w:pPr>
            <w:r>
              <w:rPr>
                <w:rFonts w:hint="eastAsia" w:ascii="黑体" w:eastAsia="黑体"/>
                <w:b/>
                <w:sz w:val="22"/>
                <w:szCs w:val="22"/>
              </w:rPr>
              <w:t>序号</w:t>
            </w:r>
          </w:p>
        </w:tc>
        <w:tc>
          <w:tcPr>
            <w:tcW w:w="6000" w:type="dxa"/>
            <w:vAlign w:val="center"/>
          </w:tcPr>
          <w:p>
            <w:pPr>
              <w:jc w:val="center"/>
            </w:pPr>
            <w:r>
              <w:rPr>
                <w:rFonts w:hint="eastAsia" w:ascii="黑体" w:eastAsia="黑体"/>
                <w:b/>
                <w:sz w:val="22"/>
                <w:szCs w:val="22"/>
              </w:rPr>
              <w:t>答案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1   </w:t>
            </w:r>
          </w:p>
        </w:tc>
        <w:tc>
          <w:tcPr>
            <w:tcW w:w="6000" w:type="dxa"/>
            <w:vAlign w:val="center"/>
          </w:tcPr>
          <w:p>
            <w:pPr>
              <w:jc w:val="center"/>
            </w:pPr>
            <w:r>
              <w:rPr>
                <w:rFonts w:hint="eastAsia" w:ascii="黑体" w:eastAsia="黑体"/>
                <w:sz w:val="44"/>
                <w:szCs w:val="44"/>
              </w:rPr>
              <w:t xml:space="preserve"> </w:t>
            </w:r>
            <w:r>
              <w:rPr>
                <w:rFonts w:hint="eastAsia" w:ascii="宋体" w:hAnsi="宋体"/>
                <w:sz w:val="24"/>
              </w:rPr>
              <w:t>×</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2   </w:t>
            </w:r>
          </w:p>
        </w:tc>
        <w:tc>
          <w:tcPr>
            <w:tcW w:w="6000" w:type="dxa"/>
            <w:vAlign w:val="center"/>
          </w:tcPr>
          <w:p>
            <w:pPr>
              <w:jc w:val="center"/>
            </w:pPr>
            <w:r>
              <w:rPr>
                <w:rFonts w:hint="eastAsia" w:ascii="宋体" w:hAnsi="宋体"/>
                <w:sz w:val="24"/>
              </w:rPr>
              <w:t>×</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3   </w:t>
            </w:r>
          </w:p>
        </w:tc>
        <w:tc>
          <w:tcPr>
            <w:tcW w:w="6000" w:type="dxa"/>
            <w:vAlign w:val="center"/>
          </w:tcPr>
          <w:p>
            <w:pPr>
              <w:jc w:val="center"/>
            </w:pPr>
            <w:r>
              <w:rPr>
                <w:rFonts w:hint="eastAsia" w:ascii="宋体" w:hAnsi="宋体"/>
                <w:sz w:val="24"/>
              </w:rPr>
              <w:t>√</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4   </w:t>
            </w:r>
          </w:p>
        </w:tc>
        <w:tc>
          <w:tcPr>
            <w:tcW w:w="6000" w:type="dxa"/>
            <w:vAlign w:val="center"/>
          </w:tcPr>
          <w:p>
            <w:pPr>
              <w:jc w:val="center"/>
            </w:pPr>
            <w:r>
              <w:rPr>
                <w:rFonts w:hint="eastAsia" w:ascii="黑体" w:eastAsia="黑体"/>
                <w:sz w:val="44"/>
                <w:szCs w:val="44"/>
              </w:rPr>
              <w:t xml:space="preserve"> </w:t>
            </w:r>
            <w:r>
              <w:rPr>
                <w:rFonts w:hint="eastAsia" w:ascii="宋体" w:hAnsi="宋体"/>
                <w:sz w:val="24"/>
              </w:rPr>
              <w:t>√</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5   </w:t>
            </w:r>
          </w:p>
        </w:tc>
        <w:tc>
          <w:tcPr>
            <w:tcW w:w="6000" w:type="dxa"/>
            <w:vAlign w:val="center"/>
          </w:tcPr>
          <w:p>
            <w:pPr>
              <w:jc w:val="center"/>
            </w:pPr>
            <w:r>
              <w:rPr>
                <w:rFonts w:hint="eastAsia" w:ascii="宋体" w:hAnsi="宋体"/>
                <w:sz w:val="24"/>
              </w:rPr>
              <w:t>×</w:t>
            </w:r>
            <w:r>
              <w:rPr>
                <w:rFonts w:hint="eastAsia" w:ascii="黑体" w:eastAsia="黑体"/>
                <w:sz w:val="44"/>
                <w:szCs w:val="44"/>
              </w:rPr>
              <w:t xml:space="preserve">                       </w:t>
            </w:r>
          </w:p>
        </w:tc>
      </w:tr>
    </w:tbl>
    <w:p/>
    <w:p>
      <w:pPr>
        <w:jc w:val="left"/>
      </w:pPr>
      <w:r>
        <w:rPr>
          <w:rFonts w:hint="eastAsia" w:ascii="黑体" w:eastAsia="黑体"/>
          <w:b/>
          <w:color w:val="000000"/>
          <w:sz w:val="44"/>
          <w:szCs w:val="44"/>
        </w:rPr>
        <w:t>三、选择题(每题2分，共30分)</w:t>
      </w:r>
    </w:p>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1200"/>
        <w:gridCol w:w="60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rPr>
                <w:rFonts w:hint="eastAsia" w:ascii="黑体" w:eastAsia="黑体"/>
                <w:b/>
                <w:sz w:val="22"/>
                <w:szCs w:val="22"/>
              </w:rPr>
              <w:t>序号</w:t>
            </w:r>
          </w:p>
        </w:tc>
        <w:tc>
          <w:tcPr>
            <w:tcW w:w="6000" w:type="dxa"/>
            <w:vAlign w:val="center"/>
          </w:tcPr>
          <w:p>
            <w:pPr>
              <w:jc w:val="center"/>
            </w:pPr>
            <w:r>
              <w:rPr>
                <w:rFonts w:hint="eastAsia" w:ascii="黑体" w:eastAsia="黑体"/>
                <w:b/>
                <w:sz w:val="22"/>
                <w:szCs w:val="22"/>
              </w:rPr>
              <w:t>答案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1   </w:t>
            </w:r>
          </w:p>
        </w:tc>
        <w:tc>
          <w:tcPr>
            <w:tcW w:w="6000" w:type="dxa"/>
            <w:vAlign w:val="center"/>
          </w:tcPr>
          <w:p>
            <w:pPr>
              <w:jc w:val="center"/>
            </w:pPr>
            <w:r>
              <w:rPr>
                <w:rFonts w:hint="eastAsia" w:ascii="黑体" w:eastAsia="黑体"/>
                <w:sz w:val="44"/>
                <w:szCs w:val="44"/>
              </w:rPr>
              <w:t xml:space="preserve"> </w:t>
            </w:r>
            <w:r>
              <w:rPr>
                <w:rFonts w:hint="eastAsia" w:ascii="黑体" w:eastAsia="黑体"/>
                <w:sz w:val="44"/>
                <w:szCs w:val="44"/>
                <w:lang w:val="en-US" w:eastAsia="zh-CN"/>
              </w:rPr>
              <w:t>A</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2   </w:t>
            </w:r>
          </w:p>
        </w:tc>
        <w:tc>
          <w:tcPr>
            <w:tcW w:w="6000" w:type="dxa"/>
            <w:vAlign w:val="center"/>
          </w:tcPr>
          <w:p>
            <w:pPr>
              <w:jc w:val="center"/>
            </w:pPr>
            <w:r>
              <w:rPr>
                <w:rFonts w:hint="eastAsia" w:ascii="黑体" w:eastAsia="黑体"/>
                <w:sz w:val="44"/>
                <w:szCs w:val="44"/>
                <w:lang w:val="en-US" w:eastAsia="zh-CN"/>
              </w:rPr>
              <w:t>D</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3   </w:t>
            </w:r>
          </w:p>
        </w:tc>
        <w:tc>
          <w:tcPr>
            <w:tcW w:w="6000" w:type="dxa"/>
            <w:vAlign w:val="center"/>
          </w:tcPr>
          <w:p>
            <w:pPr>
              <w:jc w:val="center"/>
            </w:pPr>
            <w:r>
              <w:rPr>
                <w:rFonts w:hint="eastAsia" w:ascii="黑体" w:eastAsia="黑体"/>
                <w:sz w:val="44"/>
                <w:szCs w:val="44"/>
                <w:lang w:val="en-US" w:eastAsia="zh-CN"/>
              </w:rPr>
              <w:t>A</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4   </w:t>
            </w:r>
          </w:p>
        </w:tc>
        <w:tc>
          <w:tcPr>
            <w:tcW w:w="6000" w:type="dxa"/>
            <w:vAlign w:val="center"/>
          </w:tcPr>
          <w:p>
            <w:pPr>
              <w:jc w:val="center"/>
            </w:pPr>
            <w:r>
              <w:rPr>
                <w:rFonts w:hint="eastAsia" w:ascii="黑体" w:eastAsia="黑体"/>
                <w:sz w:val="44"/>
                <w:szCs w:val="44"/>
                <w:lang w:val="en-US" w:eastAsia="zh-CN"/>
              </w:rPr>
              <w:t>C</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5   </w:t>
            </w:r>
          </w:p>
        </w:tc>
        <w:tc>
          <w:tcPr>
            <w:tcW w:w="6000" w:type="dxa"/>
            <w:vAlign w:val="center"/>
          </w:tcPr>
          <w:p>
            <w:pPr>
              <w:jc w:val="center"/>
            </w:pPr>
            <w:r>
              <w:rPr>
                <w:rFonts w:hint="eastAsia" w:ascii="黑体" w:eastAsia="黑体"/>
                <w:sz w:val="44"/>
                <w:szCs w:val="44"/>
                <w:lang w:val="en-US" w:eastAsia="zh-CN"/>
              </w:rPr>
              <w:t>A</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6   </w:t>
            </w:r>
          </w:p>
        </w:tc>
        <w:tc>
          <w:tcPr>
            <w:tcW w:w="6000" w:type="dxa"/>
            <w:vAlign w:val="center"/>
          </w:tcPr>
          <w:p>
            <w:pPr>
              <w:jc w:val="center"/>
            </w:pPr>
            <w:r>
              <w:rPr>
                <w:rFonts w:hint="eastAsia" w:ascii="黑体" w:eastAsia="黑体"/>
                <w:sz w:val="44"/>
                <w:szCs w:val="44"/>
              </w:rPr>
              <w:t xml:space="preserve">  </w:t>
            </w:r>
            <w:r>
              <w:rPr>
                <w:rFonts w:hint="eastAsia" w:ascii="黑体" w:eastAsia="黑体"/>
                <w:sz w:val="44"/>
                <w:szCs w:val="44"/>
                <w:lang w:val="en-US" w:eastAsia="zh-CN"/>
              </w:rPr>
              <w:t>C</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7   </w:t>
            </w:r>
          </w:p>
        </w:tc>
        <w:tc>
          <w:tcPr>
            <w:tcW w:w="6000" w:type="dxa"/>
            <w:vAlign w:val="center"/>
          </w:tcPr>
          <w:p>
            <w:pPr>
              <w:jc w:val="center"/>
            </w:pPr>
            <w:r>
              <w:rPr>
                <w:rFonts w:hint="eastAsia" w:ascii="黑体" w:eastAsia="黑体"/>
                <w:sz w:val="44"/>
                <w:szCs w:val="44"/>
              </w:rPr>
              <w:t xml:space="preserve">  </w:t>
            </w:r>
            <w:r>
              <w:rPr>
                <w:rFonts w:hint="eastAsia" w:ascii="黑体" w:eastAsia="黑体"/>
                <w:sz w:val="44"/>
                <w:szCs w:val="44"/>
                <w:lang w:val="en-US" w:eastAsia="zh-CN"/>
              </w:rPr>
              <w:t>C</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8   </w:t>
            </w:r>
          </w:p>
        </w:tc>
        <w:tc>
          <w:tcPr>
            <w:tcW w:w="6000" w:type="dxa"/>
            <w:vAlign w:val="center"/>
          </w:tcPr>
          <w:p>
            <w:pPr>
              <w:jc w:val="center"/>
            </w:pPr>
            <w:r>
              <w:rPr>
                <w:rFonts w:hint="eastAsia" w:ascii="黑体" w:eastAsia="黑体"/>
                <w:sz w:val="44"/>
                <w:szCs w:val="44"/>
              </w:rPr>
              <w:t xml:space="preserve"> </w:t>
            </w:r>
            <w:r>
              <w:rPr>
                <w:rFonts w:hint="eastAsia" w:ascii="黑体" w:eastAsia="黑体"/>
                <w:sz w:val="44"/>
                <w:szCs w:val="44"/>
                <w:lang w:val="en-US" w:eastAsia="zh-CN"/>
              </w:rPr>
              <w:t>D</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9   </w:t>
            </w:r>
          </w:p>
        </w:tc>
        <w:tc>
          <w:tcPr>
            <w:tcW w:w="6000" w:type="dxa"/>
            <w:vAlign w:val="center"/>
          </w:tcPr>
          <w:p>
            <w:pPr>
              <w:jc w:val="center"/>
            </w:pPr>
            <w:r>
              <w:rPr>
                <w:rFonts w:hint="eastAsia" w:ascii="黑体" w:eastAsia="黑体"/>
                <w:sz w:val="44"/>
                <w:szCs w:val="44"/>
              </w:rPr>
              <w:t xml:space="preserve">  </w:t>
            </w:r>
            <w:r>
              <w:rPr>
                <w:rFonts w:hint="eastAsia" w:ascii="黑体" w:eastAsia="黑体"/>
                <w:sz w:val="44"/>
                <w:szCs w:val="44"/>
                <w:lang w:val="en-US" w:eastAsia="zh-CN"/>
              </w:rPr>
              <w:t>A</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bookmarkStart w:id="0" w:name="_GoBack" w:colFirst="1" w:colLast="1"/>
            <w:r>
              <w:t xml:space="preserve">   10   </w:t>
            </w:r>
          </w:p>
        </w:tc>
        <w:tc>
          <w:tcPr>
            <w:tcW w:w="6000" w:type="dxa"/>
            <w:vAlign w:val="center"/>
          </w:tcPr>
          <w:p>
            <w:pPr>
              <w:jc w:val="center"/>
            </w:pPr>
            <w:r>
              <w:rPr>
                <w:rFonts w:hint="eastAsia" w:ascii="黑体" w:eastAsia="黑体"/>
                <w:sz w:val="44"/>
                <w:szCs w:val="44"/>
              </w:rPr>
              <w:t xml:space="preserve">  </w:t>
            </w:r>
            <w:r>
              <w:rPr>
                <w:rFonts w:hint="eastAsia" w:ascii="黑体" w:eastAsia="黑体"/>
                <w:sz w:val="44"/>
                <w:szCs w:val="44"/>
                <w:lang w:val="en-US" w:eastAsia="zh-CN"/>
              </w:rPr>
              <w:t>D</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11   </w:t>
            </w:r>
          </w:p>
        </w:tc>
        <w:tc>
          <w:tcPr>
            <w:tcW w:w="6000" w:type="dxa"/>
            <w:vAlign w:val="center"/>
          </w:tcPr>
          <w:p>
            <w:pPr>
              <w:jc w:val="center"/>
            </w:pPr>
            <w:r>
              <w:rPr>
                <w:rFonts w:hint="eastAsia" w:ascii="黑体" w:eastAsia="黑体"/>
                <w:sz w:val="44"/>
                <w:szCs w:val="44"/>
              </w:rPr>
              <w:t xml:space="preserve">  </w:t>
            </w:r>
            <w:r>
              <w:rPr>
                <w:rFonts w:hint="eastAsia" w:ascii="黑体" w:eastAsia="黑体"/>
                <w:sz w:val="44"/>
                <w:szCs w:val="44"/>
                <w:lang w:val="en-US" w:eastAsia="zh-CN"/>
              </w:rPr>
              <w:t>B</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12   </w:t>
            </w:r>
          </w:p>
        </w:tc>
        <w:tc>
          <w:tcPr>
            <w:tcW w:w="6000" w:type="dxa"/>
            <w:vAlign w:val="center"/>
          </w:tcPr>
          <w:p>
            <w:pPr>
              <w:jc w:val="center"/>
            </w:pPr>
            <w:r>
              <w:rPr>
                <w:rFonts w:hint="eastAsia" w:ascii="黑体" w:eastAsia="黑体"/>
                <w:sz w:val="44"/>
                <w:szCs w:val="44"/>
                <w:lang w:val="en-US" w:eastAsia="zh-CN"/>
              </w:rPr>
              <w:t>D</w:t>
            </w:r>
            <w:r>
              <w:rPr>
                <w:rFonts w:hint="eastAsia" w:ascii="黑体" w:eastAsia="黑体"/>
                <w:sz w:val="44"/>
                <w:szCs w:val="44"/>
              </w:rPr>
              <w:t xml:space="preserve">                       </w:t>
            </w:r>
          </w:p>
        </w:tc>
      </w:tr>
      <w:bookmarkEnd w:id="0"/>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13   </w:t>
            </w:r>
          </w:p>
        </w:tc>
        <w:tc>
          <w:tcPr>
            <w:tcW w:w="6000" w:type="dxa"/>
            <w:vAlign w:val="center"/>
          </w:tcPr>
          <w:p>
            <w:pPr>
              <w:jc w:val="center"/>
            </w:pPr>
            <w:r>
              <w:rPr>
                <w:rFonts w:hint="eastAsia" w:ascii="黑体" w:eastAsia="黑体"/>
                <w:sz w:val="44"/>
                <w:szCs w:val="44"/>
                <w:lang w:val="en-US" w:eastAsia="zh-CN"/>
              </w:rPr>
              <w:t>B</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14   </w:t>
            </w:r>
          </w:p>
        </w:tc>
        <w:tc>
          <w:tcPr>
            <w:tcW w:w="6000" w:type="dxa"/>
            <w:vAlign w:val="center"/>
          </w:tcPr>
          <w:p>
            <w:pPr>
              <w:jc w:val="center"/>
            </w:pPr>
            <w:r>
              <w:rPr>
                <w:rFonts w:hint="eastAsia" w:ascii="黑体" w:eastAsia="黑体"/>
                <w:sz w:val="44"/>
                <w:szCs w:val="44"/>
                <w:lang w:val="en-US" w:eastAsia="zh-CN"/>
              </w:rPr>
              <w:t>C</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15   </w:t>
            </w:r>
          </w:p>
        </w:tc>
        <w:tc>
          <w:tcPr>
            <w:tcW w:w="6000" w:type="dxa"/>
            <w:vAlign w:val="center"/>
          </w:tcPr>
          <w:p>
            <w:pPr>
              <w:jc w:val="center"/>
            </w:pPr>
            <w:r>
              <w:rPr>
                <w:rFonts w:hint="eastAsia" w:ascii="黑体" w:eastAsia="黑体"/>
                <w:sz w:val="44"/>
                <w:szCs w:val="44"/>
                <w:lang w:val="en-US" w:eastAsia="zh-CN"/>
              </w:rPr>
              <w:t>A</w:t>
            </w:r>
            <w:r>
              <w:rPr>
                <w:rFonts w:hint="eastAsia" w:ascii="黑体" w:eastAsia="黑体"/>
                <w:sz w:val="44"/>
                <w:szCs w:val="44"/>
              </w:rPr>
              <w:t xml:space="preserve">                       </w:t>
            </w:r>
          </w:p>
        </w:tc>
      </w:tr>
    </w:tbl>
    <w:p/>
    <w:p>
      <w:pPr>
        <w:jc w:val="left"/>
      </w:pPr>
      <w:r>
        <w:rPr>
          <w:rFonts w:hint="eastAsia" w:ascii="黑体" w:eastAsia="黑体"/>
          <w:b/>
          <w:color w:val="000000"/>
          <w:sz w:val="44"/>
          <w:szCs w:val="44"/>
        </w:rPr>
        <w:t>四、简答题(每题5分，共15分)</w:t>
      </w:r>
    </w:p>
    <w:p/>
    <w:tbl>
      <w:tblPr>
        <w:tblStyle w:val="2"/>
        <w:tblW w:w="8363"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1200"/>
        <w:gridCol w:w="716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rPr>
                <w:rFonts w:hint="eastAsia" w:ascii="黑体" w:eastAsia="黑体"/>
                <w:b/>
                <w:sz w:val="22"/>
                <w:szCs w:val="22"/>
              </w:rPr>
              <w:t>序号</w:t>
            </w:r>
          </w:p>
        </w:tc>
        <w:tc>
          <w:tcPr>
            <w:tcW w:w="7163" w:type="dxa"/>
            <w:vAlign w:val="center"/>
          </w:tcPr>
          <w:p>
            <w:pPr>
              <w:jc w:val="center"/>
            </w:pPr>
            <w:r>
              <w:rPr>
                <w:rFonts w:hint="eastAsia" w:ascii="黑体" w:eastAsia="黑体"/>
                <w:b/>
                <w:sz w:val="22"/>
                <w:szCs w:val="22"/>
              </w:rPr>
              <w:t>答案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1   </w:t>
            </w:r>
          </w:p>
        </w:tc>
        <w:tc>
          <w:tcPr>
            <w:tcW w:w="7163" w:type="dxa"/>
            <w:vAlign w:val="center"/>
          </w:tcPr>
          <w:p>
            <w:pPr>
              <w:jc w:val="center"/>
            </w:pPr>
            <w:r>
              <w:rPr>
                <w:rFonts w:hint="eastAsia" w:ascii="宋体" w:hAnsi="宋体" w:cs="Arial"/>
                <w:sz w:val="24"/>
                <w:szCs w:val="24"/>
              </w:rPr>
              <w:t>数字签名采用了双重加密的方法来实现防伪、防赖。其原理为：</w:t>
            </w:r>
            <w:r>
              <w:rPr>
                <w:rFonts w:ascii="宋体" w:hAnsi="宋体" w:cs="Arial"/>
                <w:sz w:val="24"/>
                <w:szCs w:val="24"/>
              </w:rPr>
              <w:t xml:space="preserve"> </w:t>
            </w:r>
            <w:r>
              <w:rPr>
                <w:rFonts w:hint="eastAsia" w:ascii="宋体" w:hAnsi="宋体" w:cs="Arial"/>
                <w:sz w:val="24"/>
                <w:szCs w:val="24"/>
              </w:rPr>
              <w:t>被发送文件用</w:t>
            </w:r>
            <w:r>
              <w:rPr>
                <w:rFonts w:ascii="宋体" w:hAnsi="宋体" w:cs="Arial"/>
                <w:sz w:val="24"/>
                <w:szCs w:val="24"/>
              </w:rPr>
              <w:t>SHA</w:t>
            </w:r>
            <w:r>
              <w:rPr>
                <w:rFonts w:hint="eastAsia" w:ascii="宋体" w:hAnsi="宋体" w:cs="Arial"/>
                <w:sz w:val="24"/>
                <w:szCs w:val="24"/>
              </w:rPr>
              <w:t>编码加密产生</w:t>
            </w:r>
            <w:r>
              <w:rPr>
                <w:rFonts w:ascii="宋体" w:hAnsi="宋体" w:cs="Arial"/>
                <w:sz w:val="24"/>
                <w:szCs w:val="24"/>
              </w:rPr>
              <w:t>128bit</w:t>
            </w:r>
            <w:r>
              <w:rPr>
                <w:rFonts w:hint="eastAsia" w:ascii="宋体" w:hAnsi="宋体" w:cs="Arial"/>
                <w:sz w:val="24"/>
                <w:szCs w:val="24"/>
              </w:rPr>
              <w:t>的数字摘要。然后发送方用自己的私用密钥对摘要再加密，这就形成了数字签名。将原文和加密的摘要同时传给对方。对方用发送方的公共密钥对摘要解密，同时对收到的文件用</w:t>
            </w:r>
            <w:r>
              <w:rPr>
                <w:rFonts w:ascii="宋体" w:hAnsi="宋体" w:cs="Arial"/>
                <w:sz w:val="24"/>
                <w:szCs w:val="24"/>
              </w:rPr>
              <w:t>SHA</w:t>
            </w:r>
            <w:r>
              <w:rPr>
                <w:rFonts w:hint="eastAsia" w:ascii="宋体" w:hAnsi="宋体" w:cs="Arial"/>
                <w:sz w:val="24"/>
                <w:szCs w:val="24"/>
              </w:rPr>
              <w:t>编码加密产生又一摘要。将解密后的摘要和收到的文件在接收方重新加密产生的摘要相互对比。如两者一致，则说明传送过程中信息没有被破坏或篡改过。否则不然。</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2   </w:t>
            </w:r>
          </w:p>
        </w:tc>
        <w:tc>
          <w:tcPr>
            <w:tcW w:w="7163" w:type="dxa"/>
            <w:vAlign w:val="center"/>
          </w:tcPr>
          <w:p>
            <w:pPr>
              <w:ind w:right="145" w:rightChars="69"/>
              <w:jc w:val="left"/>
              <w:rPr>
                <w:rFonts w:hint="eastAsia" w:ascii="宋体" w:hAnsi="宋体"/>
                <w:sz w:val="24"/>
                <w:szCs w:val="24"/>
              </w:rPr>
            </w:pPr>
            <w:r>
              <w:rPr>
                <w:rFonts w:hint="eastAsia" w:ascii="宋体" w:hAnsi="宋体" w:cs="宋体"/>
                <w:kern w:val="0"/>
                <w:sz w:val="24"/>
              </w:rPr>
              <w:t>第一阶段是从单个网络ARPANRET向互联网发展的过程，</w:t>
            </w:r>
            <w:r>
              <w:rPr>
                <w:rFonts w:hint="eastAsia" w:hAnsi="宋体" w:cs="宋体"/>
                <w:sz w:val="24"/>
                <w:szCs w:val="24"/>
              </w:rPr>
              <w:t>TCP/IP协议的初步成型；</w:t>
            </w:r>
          </w:p>
          <w:p>
            <w:pPr>
              <w:ind w:right="145" w:rightChars="69"/>
              <w:jc w:val="left"/>
              <w:rPr>
                <w:rFonts w:hint="eastAsia" w:ascii="宋体" w:hAnsi="宋体"/>
                <w:sz w:val="24"/>
                <w:szCs w:val="24"/>
              </w:rPr>
            </w:pPr>
            <w:r>
              <w:rPr>
                <w:rFonts w:hint="eastAsia" w:ascii="宋体" w:hAnsi="宋体" w:cs="宋体"/>
                <w:kern w:val="0"/>
                <w:sz w:val="24"/>
              </w:rPr>
              <w:t>第二阶段是1985-1993年，</w:t>
            </w:r>
            <w:r>
              <w:rPr>
                <w:rFonts w:hint="eastAsia" w:hAnsi="宋体" w:cs="宋体"/>
                <w:sz w:val="24"/>
                <w:szCs w:val="24"/>
              </w:rPr>
              <w:t>建成三级结构的Internet，分为主干网、地区网和校园网；</w:t>
            </w:r>
          </w:p>
          <w:p>
            <w:pPr>
              <w:ind w:right="145" w:rightChars="69"/>
              <w:jc w:val="left"/>
              <w:rPr>
                <w:rFonts w:hint="eastAsia" w:ascii="宋体" w:hAnsi="宋体"/>
                <w:sz w:val="24"/>
                <w:szCs w:val="24"/>
              </w:rPr>
            </w:pPr>
            <w:r>
              <w:rPr>
                <w:rFonts w:hint="eastAsia" w:ascii="宋体" w:hAnsi="宋体" w:cs="宋体"/>
                <w:kern w:val="0"/>
                <w:sz w:val="24"/>
              </w:rPr>
              <w:t>第三阶段是1993年至今，逐渐形成了多层次ISP结构的因特网。</w:t>
            </w:r>
          </w:p>
          <w:p>
            <w:pPr>
              <w:jc w:val="center"/>
            </w:pP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3   </w:t>
            </w:r>
          </w:p>
        </w:tc>
        <w:tc>
          <w:tcPr>
            <w:tcW w:w="7163" w:type="dxa"/>
            <w:vAlign w:val="center"/>
          </w:tcPr>
          <w:p>
            <w:pPr>
              <w:ind w:firstLine="120" w:firstLineChars="50"/>
              <w:rPr>
                <w:rFonts w:ascii="宋体" w:hAnsi="宋体"/>
                <w:sz w:val="24"/>
                <w:szCs w:val="24"/>
              </w:rPr>
            </w:pPr>
            <w:r>
              <w:rPr>
                <w:rFonts w:hint="eastAsia" w:ascii="宋体" w:hAnsi="宋体"/>
                <w:sz w:val="24"/>
                <w:szCs w:val="24"/>
              </w:rPr>
              <w:t>有三种含义</w:t>
            </w:r>
          </w:p>
          <w:p>
            <w:pPr>
              <w:ind w:firstLine="240" w:firstLineChars="100"/>
              <w:rPr>
                <w:rFonts w:ascii="宋体" w:hAnsi="宋体"/>
                <w:sz w:val="24"/>
                <w:szCs w:val="24"/>
              </w:rPr>
            </w:pPr>
            <w:r>
              <w:rPr>
                <w:rFonts w:hint="eastAsia" w:ascii="宋体" w:hAnsi="宋体"/>
                <w:sz w:val="24"/>
                <w:szCs w:val="24"/>
              </w:rPr>
              <w:t>其一是一个</w:t>
            </w:r>
            <w:r>
              <w:rPr>
                <w:rFonts w:ascii="宋体" w:hAnsi="宋体"/>
                <w:sz w:val="24"/>
                <w:szCs w:val="24"/>
              </w:rPr>
              <w:t>A</w:t>
            </w:r>
            <w:r>
              <w:rPr>
                <w:rFonts w:hint="eastAsia" w:ascii="宋体" w:hAnsi="宋体"/>
                <w:sz w:val="24"/>
                <w:szCs w:val="24"/>
              </w:rPr>
              <w:t>类网的子网掩码，对于</w:t>
            </w:r>
            <w:r>
              <w:rPr>
                <w:rFonts w:ascii="宋体" w:hAnsi="宋体"/>
                <w:sz w:val="24"/>
                <w:szCs w:val="24"/>
              </w:rPr>
              <w:t>A</w:t>
            </w:r>
            <w:r>
              <w:rPr>
                <w:rFonts w:hint="eastAsia" w:ascii="宋体" w:hAnsi="宋体"/>
                <w:sz w:val="24"/>
                <w:szCs w:val="24"/>
              </w:rPr>
              <w:t>类网络的</w:t>
            </w:r>
            <w:r>
              <w:rPr>
                <w:rFonts w:ascii="宋体" w:hAnsi="宋体"/>
                <w:sz w:val="24"/>
                <w:szCs w:val="24"/>
              </w:rPr>
              <w:t>IP</w:t>
            </w:r>
            <w:r>
              <w:rPr>
                <w:rFonts w:hint="eastAsia" w:ascii="宋体" w:hAnsi="宋体"/>
                <w:sz w:val="24"/>
                <w:szCs w:val="24"/>
              </w:rPr>
              <w:t>地址，前</w:t>
            </w:r>
            <w:r>
              <w:rPr>
                <w:rFonts w:ascii="宋体" w:hAnsi="宋体"/>
                <w:sz w:val="24"/>
                <w:szCs w:val="24"/>
              </w:rPr>
              <w:t>8</w:t>
            </w:r>
            <w:r>
              <w:rPr>
                <w:rFonts w:hint="eastAsia" w:ascii="宋体" w:hAnsi="宋体"/>
                <w:sz w:val="24"/>
                <w:szCs w:val="24"/>
              </w:rPr>
              <w:t>位表示网络号，后</w:t>
            </w:r>
            <w:r>
              <w:rPr>
                <w:rFonts w:ascii="宋体" w:hAnsi="宋体"/>
                <w:sz w:val="24"/>
                <w:szCs w:val="24"/>
              </w:rPr>
              <w:t>24</w:t>
            </w:r>
            <w:r>
              <w:rPr>
                <w:rFonts w:hint="eastAsia" w:ascii="宋体" w:hAnsi="宋体"/>
                <w:sz w:val="24"/>
                <w:szCs w:val="24"/>
              </w:rPr>
              <w:t>位表示主机号，使用子网掩码</w:t>
            </w:r>
            <w:r>
              <w:rPr>
                <w:rFonts w:ascii="宋体" w:hAnsi="宋体"/>
                <w:sz w:val="24"/>
                <w:szCs w:val="24"/>
              </w:rPr>
              <w:t>255.255.255.0</w:t>
            </w:r>
            <w:r>
              <w:rPr>
                <w:rFonts w:hint="eastAsia" w:ascii="宋体" w:hAnsi="宋体"/>
                <w:sz w:val="24"/>
                <w:szCs w:val="24"/>
              </w:rPr>
              <w:t>表示前</w:t>
            </w:r>
            <w:r>
              <w:rPr>
                <w:rFonts w:ascii="宋体" w:hAnsi="宋体"/>
                <w:sz w:val="24"/>
                <w:szCs w:val="24"/>
              </w:rPr>
              <w:t>8</w:t>
            </w:r>
            <w:r>
              <w:rPr>
                <w:rFonts w:hint="eastAsia" w:ascii="宋体" w:hAnsi="宋体"/>
                <w:sz w:val="24"/>
                <w:szCs w:val="24"/>
              </w:rPr>
              <w:t>位为网络号，中间</w:t>
            </w:r>
            <w:r>
              <w:rPr>
                <w:rFonts w:ascii="宋体" w:hAnsi="宋体"/>
                <w:sz w:val="24"/>
                <w:szCs w:val="24"/>
              </w:rPr>
              <w:t>16</w:t>
            </w:r>
            <w:r>
              <w:rPr>
                <w:rFonts w:hint="eastAsia" w:ascii="宋体" w:hAnsi="宋体"/>
                <w:sz w:val="24"/>
                <w:szCs w:val="24"/>
              </w:rPr>
              <w:t>位用于子网段的划分，最后</w:t>
            </w:r>
            <w:r>
              <w:rPr>
                <w:rFonts w:ascii="宋体" w:hAnsi="宋体"/>
                <w:sz w:val="24"/>
                <w:szCs w:val="24"/>
              </w:rPr>
              <w:t>8</w:t>
            </w:r>
            <w:r>
              <w:rPr>
                <w:rFonts w:hint="eastAsia" w:ascii="宋体" w:hAnsi="宋体"/>
                <w:sz w:val="24"/>
                <w:szCs w:val="24"/>
              </w:rPr>
              <w:t>位为主机号。</w:t>
            </w:r>
          </w:p>
          <w:p>
            <w:pPr>
              <w:ind w:firstLine="240" w:firstLineChars="100"/>
              <w:rPr>
                <w:rFonts w:ascii="宋体" w:hAnsi="宋体"/>
                <w:sz w:val="24"/>
                <w:szCs w:val="24"/>
              </w:rPr>
            </w:pPr>
            <w:r>
              <w:rPr>
                <w:rFonts w:hint="eastAsia" w:ascii="宋体" w:hAnsi="宋体"/>
                <w:sz w:val="24"/>
                <w:szCs w:val="24"/>
              </w:rPr>
              <w:t>第二种情况为一个</w:t>
            </w:r>
            <w:r>
              <w:rPr>
                <w:rFonts w:ascii="宋体" w:hAnsi="宋体"/>
                <w:sz w:val="24"/>
                <w:szCs w:val="24"/>
              </w:rPr>
              <w:t>B</w:t>
            </w:r>
            <w:r>
              <w:rPr>
                <w:rFonts w:hint="eastAsia" w:ascii="宋体" w:hAnsi="宋体"/>
                <w:sz w:val="24"/>
                <w:szCs w:val="24"/>
              </w:rPr>
              <w:t>类网，对于</w:t>
            </w:r>
            <w:r>
              <w:rPr>
                <w:rFonts w:ascii="宋体" w:hAnsi="宋体"/>
                <w:sz w:val="24"/>
                <w:szCs w:val="24"/>
              </w:rPr>
              <w:t>B</w:t>
            </w:r>
            <w:r>
              <w:rPr>
                <w:rFonts w:hint="eastAsia" w:ascii="宋体" w:hAnsi="宋体"/>
                <w:sz w:val="24"/>
                <w:szCs w:val="24"/>
              </w:rPr>
              <w:t>类网络的</w:t>
            </w:r>
            <w:r>
              <w:rPr>
                <w:rFonts w:ascii="宋体" w:hAnsi="宋体"/>
                <w:sz w:val="24"/>
                <w:szCs w:val="24"/>
              </w:rPr>
              <w:t>IP</w:t>
            </w:r>
            <w:r>
              <w:rPr>
                <w:rFonts w:hint="eastAsia" w:ascii="宋体" w:hAnsi="宋体"/>
                <w:sz w:val="24"/>
                <w:szCs w:val="24"/>
              </w:rPr>
              <w:t>地址，前</w:t>
            </w:r>
            <w:r>
              <w:rPr>
                <w:rFonts w:ascii="宋体" w:hAnsi="宋体"/>
                <w:sz w:val="24"/>
                <w:szCs w:val="24"/>
              </w:rPr>
              <w:t>16</w:t>
            </w:r>
            <w:r>
              <w:rPr>
                <w:rFonts w:hint="eastAsia" w:ascii="宋体" w:hAnsi="宋体"/>
                <w:sz w:val="24"/>
                <w:szCs w:val="24"/>
              </w:rPr>
              <w:t>位表示网络号，后</w:t>
            </w:r>
            <w:r>
              <w:rPr>
                <w:rFonts w:ascii="宋体" w:hAnsi="宋体"/>
                <w:sz w:val="24"/>
                <w:szCs w:val="24"/>
              </w:rPr>
              <w:t>16</w:t>
            </w:r>
            <w:r>
              <w:rPr>
                <w:rFonts w:hint="eastAsia" w:ascii="宋体" w:hAnsi="宋体"/>
                <w:sz w:val="24"/>
                <w:szCs w:val="24"/>
              </w:rPr>
              <w:t>位表示主机号，使用子网掩码</w:t>
            </w:r>
            <w:r>
              <w:rPr>
                <w:rFonts w:ascii="宋体" w:hAnsi="宋体"/>
                <w:sz w:val="24"/>
                <w:szCs w:val="24"/>
              </w:rPr>
              <w:t>255.255.255.0</w:t>
            </w:r>
            <w:r>
              <w:rPr>
                <w:rFonts w:hint="eastAsia" w:ascii="宋体" w:hAnsi="宋体"/>
                <w:sz w:val="24"/>
                <w:szCs w:val="24"/>
              </w:rPr>
              <w:t>表示前</w:t>
            </w:r>
            <w:r>
              <w:rPr>
                <w:rFonts w:ascii="宋体" w:hAnsi="宋体"/>
                <w:sz w:val="24"/>
                <w:szCs w:val="24"/>
              </w:rPr>
              <w:t>16</w:t>
            </w:r>
            <w:r>
              <w:rPr>
                <w:rFonts w:hint="eastAsia" w:ascii="宋体" w:hAnsi="宋体"/>
                <w:sz w:val="24"/>
                <w:szCs w:val="24"/>
              </w:rPr>
              <w:t>位为网络号，中间</w:t>
            </w:r>
            <w:r>
              <w:rPr>
                <w:rFonts w:ascii="宋体" w:hAnsi="宋体"/>
                <w:sz w:val="24"/>
                <w:szCs w:val="24"/>
              </w:rPr>
              <w:t>8</w:t>
            </w:r>
            <w:r>
              <w:rPr>
                <w:rFonts w:hint="eastAsia" w:ascii="宋体" w:hAnsi="宋体"/>
                <w:sz w:val="24"/>
                <w:szCs w:val="24"/>
              </w:rPr>
              <w:t>位用于子网段的划分，最后</w:t>
            </w:r>
            <w:r>
              <w:rPr>
                <w:rFonts w:ascii="宋体" w:hAnsi="宋体"/>
                <w:sz w:val="24"/>
                <w:szCs w:val="24"/>
              </w:rPr>
              <w:t>8</w:t>
            </w:r>
            <w:r>
              <w:rPr>
                <w:rFonts w:hint="eastAsia" w:ascii="宋体" w:hAnsi="宋体"/>
                <w:sz w:val="24"/>
                <w:szCs w:val="24"/>
              </w:rPr>
              <w:t>位为主机号。</w:t>
            </w:r>
          </w:p>
          <w:p>
            <w:pPr>
              <w:ind w:firstLine="240" w:firstLineChars="100"/>
              <w:rPr>
                <w:rFonts w:ascii="宋体" w:hAnsi="宋体"/>
                <w:sz w:val="24"/>
                <w:szCs w:val="24"/>
              </w:rPr>
            </w:pPr>
            <w:r>
              <w:rPr>
                <w:rFonts w:hint="eastAsia" w:ascii="宋体" w:hAnsi="宋体"/>
                <w:sz w:val="24"/>
                <w:szCs w:val="24"/>
              </w:rPr>
              <w:t>第三种情况为一个</w:t>
            </w:r>
            <w:r>
              <w:rPr>
                <w:rFonts w:ascii="宋体" w:hAnsi="宋体"/>
                <w:sz w:val="24"/>
                <w:szCs w:val="24"/>
              </w:rPr>
              <w:t>C</w:t>
            </w:r>
            <w:r>
              <w:rPr>
                <w:rFonts w:hint="eastAsia" w:ascii="宋体" w:hAnsi="宋体"/>
                <w:sz w:val="24"/>
                <w:szCs w:val="24"/>
              </w:rPr>
              <w:t>类网，这个子网掩码为</w:t>
            </w:r>
            <w:r>
              <w:rPr>
                <w:rFonts w:ascii="宋体" w:hAnsi="宋体"/>
                <w:sz w:val="24"/>
                <w:szCs w:val="24"/>
              </w:rPr>
              <w:t>C</w:t>
            </w:r>
            <w:r>
              <w:rPr>
                <w:rFonts w:hint="eastAsia" w:ascii="宋体" w:hAnsi="宋体"/>
                <w:sz w:val="24"/>
                <w:szCs w:val="24"/>
              </w:rPr>
              <w:t>类网的默认子网掩码。</w:t>
            </w:r>
          </w:p>
          <w:p>
            <w:pPr>
              <w:jc w:val="center"/>
            </w:pPr>
            <w:r>
              <w:rPr>
                <w:rFonts w:hint="eastAsia" w:ascii="黑体" w:eastAsia="黑体"/>
                <w:sz w:val="44"/>
                <w:szCs w:val="44"/>
              </w:rPr>
              <w:t xml:space="preserve">                       </w:t>
            </w:r>
          </w:p>
        </w:tc>
      </w:tr>
    </w:tbl>
    <w:p/>
    <w:p>
      <w:pPr>
        <w:jc w:val="left"/>
      </w:pPr>
      <w:r>
        <w:rPr>
          <w:rFonts w:hint="eastAsia" w:ascii="黑体" w:eastAsia="黑体"/>
          <w:b/>
          <w:color w:val="000000"/>
          <w:sz w:val="44"/>
          <w:szCs w:val="44"/>
        </w:rPr>
        <w:t>五、计算题和应用题(共25分)</w:t>
      </w:r>
    </w:p>
    <w:p/>
    <w:tbl>
      <w:tblPr>
        <w:tblStyle w:val="2"/>
        <w:tblW w:w="8521"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1200"/>
        <w:gridCol w:w="732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rPr>
                <w:rFonts w:hint="eastAsia" w:ascii="黑体" w:eastAsia="黑体"/>
                <w:b/>
                <w:sz w:val="22"/>
                <w:szCs w:val="22"/>
              </w:rPr>
              <w:t>序号</w:t>
            </w:r>
          </w:p>
        </w:tc>
        <w:tc>
          <w:tcPr>
            <w:tcW w:w="7321" w:type="dxa"/>
            <w:vAlign w:val="center"/>
          </w:tcPr>
          <w:p>
            <w:pPr>
              <w:jc w:val="center"/>
            </w:pPr>
            <w:r>
              <w:rPr>
                <w:rFonts w:hint="eastAsia" w:ascii="黑体" w:eastAsia="黑体"/>
                <w:b/>
                <w:sz w:val="22"/>
                <w:szCs w:val="22"/>
              </w:rPr>
              <w:t>答案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1   </w:t>
            </w:r>
          </w:p>
        </w:tc>
        <w:tc>
          <w:tcPr>
            <w:tcW w:w="7321" w:type="dxa"/>
            <w:vAlign w:val="center"/>
          </w:tcPr>
          <w:p>
            <w:pPr>
              <w:ind w:firstLine="480" w:firstLineChars="200"/>
              <w:rPr>
                <w:rFonts w:ascii="宋体" w:hAnsi="宋体"/>
                <w:sz w:val="24"/>
                <w:szCs w:val="24"/>
              </w:rPr>
            </w:pPr>
            <w:r>
              <w:rPr>
                <w:rFonts w:ascii="宋体" w:hAnsi="宋体"/>
                <w:sz w:val="24"/>
                <w:szCs w:val="24"/>
              </w:rPr>
              <w:t>C=Wlog2</w:t>
            </w:r>
            <w:r>
              <w:rPr>
                <w:rFonts w:hint="eastAsia" w:ascii="宋体" w:hAnsi="宋体"/>
                <w:sz w:val="24"/>
                <w:szCs w:val="24"/>
              </w:rPr>
              <w:t>（</w:t>
            </w:r>
            <w:r>
              <w:rPr>
                <w:rFonts w:ascii="宋体" w:hAnsi="宋体"/>
                <w:sz w:val="24"/>
                <w:szCs w:val="24"/>
              </w:rPr>
              <w:t>1+S/N</w:t>
            </w:r>
            <w:r>
              <w:rPr>
                <w:rFonts w:hint="eastAsia" w:ascii="宋体" w:hAnsi="宋体"/>
                <w:sz w:val="24"/>
                <w:szCs w:val="24"/>
              </w:rPr>
              <w:t>）</w:t>
            </w:r>
            <w:r>
              <w:rPr>
                <w:rFonts w:ascii="宋体" w:hAnsi="宋体"/>
                <w:sz w:val="24"/>
                <w:szCs w:val="24"/>
              </w:rPr>
              <w:t>(b/s)</w:t>
            </w:r>
          </w:p>
          <w:p>
            <w:pPr>
              <w:ind w:right="145" w:rightChars="69" w:firstLine="480" w:firstLineChars="200"/>
              <w:jc w:val="left"/>
              <w:rPr>
                <w:rFonts w:hint="eastAsia" w:ascii="宋体" w:hAnsi="宋体"/>
                <w:sz w:val="24"/>
                <w:szCs w:val="24"/>
              </w:rPr>
            </w:pPr>
            <w:r>
              <w:rPr>
                <w:rFonts w:ascii="宋体" w:hAnsi="宋体"/>
                <w:sz w:val="24"/>
                <w:szCs w:val="24"/>
              </w:rPr>
              <w:t>W=3khz</w:t>
            </w:r>
            <w:r>
              <w:rPr>
                <w:rFonts w:hint="eastAsia" w:ascii="宋体" w:hAnsi="宋体"/>
                <w:sz w:val="24"/>
                <w:szCs w:val="24"/>
              </w:rPr>
              <w:t>，</w:t>
            </w:r>
            <w:r>
              <w:rPr>
                <w:rFonts w:ascii="宋体" w:hAnsi="宋体"/>
                <w:sz w:val="24"/>
                <w:szCs w:val="24"/>
              </w:rPr>
              <w:t>C=64khz----</w:t>
            </w:r>
            <w:r>
              <w:rPr>
                <w:rFonts w:ascii="宋体" w:hAnsi="宋体"/>
                <w:sz w:val="24"/>
                <w:szCs w:val="24"/>
              </w:rPr>
              <w:sym w:font="Wingdings" w:char="00E0"/>
            </w:r>
            <w:r>
              <w:rPr>
                <w:rFonts w:ascii="宋体" w:hAnsi="宋体"/>
                <w:sz w:val="24"/>
                <w:szCs w:val="24"/>
              </w:rPr>
              <w:t xml:space="preserve">S/N=64.2dB    </w:t>
            </w:r>
          </w:p>
          <w:p>
            <w:pPr>
              <w:jc w:val="center"/>
            </w:pPr>
            <w:r>
              <w:rPr>
                <w:rFonts w:hint="eastAsia" w:ascii="宋体" w:hAnsi="宋体"/>
                <w:sz w:val="24"/>
                <w:szCs w:val="24"/>
              </w:rPr>
              <w:t>结果说明是个信噪比要求很高的信道。</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2   </w:t>
            </w:r>
          </w:p>
        </w:tc>
        <w:tc>
          <w:tcPr>
            <w:tcW w:w="7321" w:type="dxa"/>
            <w:vAlign w:val="center"/>
          </w:tcPr>
          <w:p>
            <w:pPr>
              <w:rPr>
                <w:rFonts w:hint="eastAsia" w:ascii="宋体" w:hAnsi="宋体"/>
                <w:sz w:val="24"/>
              </w:rPr>
            </w:pPr>
            <w:r>
              <w:rPr>
                <w:rFonts w:hint="eastAsia" w:ascii="宋体" w:hAnsi="宋体"/>
                <w:sz w:val="24"/>
              </w:rPr>
              <w:t>对于10mb/s的以太网，以太网把争用期定为51.2微秒，要退后100个争用期，等待时间是51.2（微秒）*100=5.12ms</w:t>
            </w:r>
          </w:p>
          <w:p>
            <w:pPr>
              <w:jc w:val="center"/>
            </w:pP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3   </w:t>
            </w:r>
          </w:p>
        </w:tc>
        <w:tc>
          <w:tcPr>
            <w:tcW w:w="7321" w:type="dxa"/>
            <w:vAlign w:val="center"/>
          </w:tcPr>
          <w:p>
            <w:pPr>
              <w:ind w:firstLine="420"/>
              <w:rPr>
                <w:rFonts w:hint="eastAsia" w:ascii="宋体" w:hAnsi="宋体"/>
                <w:kern w:val="0"/>
                <w:sz w:val="24"/>
              </w:rPr>
            </w:pPr>
            <w:r>
              <w:rPr>
                <w:rFonts w:hint="eastAsia" w:ascii="宋体" w:hAnsi="宋体"/>
                <w:kern w:val="0"/>
                <w:sz w:val="24"/>
              </w:rPr>
              <w:t>对</w:t>
            </w:r>
            <w:r>
              <w:rPr>
                <w:rFonts w:ascii="宋体" w:hAnsi="宋体"/>
                <w:kern w:val="0"/>
                <w:sz w:val="24"/>
              </w:rPr>
              <w:t>LAN</w:t>
            </w:r>
            <w:r>
              <w:rPr>
                <w:rFonts w:ascii="宋体" w:hAnsi="宋体"/>
                <w:kern w:val="0"/>
                <w:sz w:val="24"/>
                <w:vertAlign w:val="subscript"/>
              </w:rPr>
              <w:t>3</w:t>
            </w:r>
            <w:r>
              <w:rPr>
                <w:rFonts w:hint="eastAsia" w:ascii="宋体" w:hAnsi="宋体"/>
                <w:kern w:val="0"/>
                <w:sz w:val="24"/>
              </w:rPr>
              <w:t>，主机数</w:t>
            </w:r>
            <w:r>
              <w:rPr>
                <w:rFonts w:ascii="宋体" w:hAnsi="宋体"/>
                <w:kern w:val="0"/>
                <w:sz w:val="24"/>
              </w:rPr>
              <w:t>150</w:t>
            </w:r>
            <w:r>
              <w:rPr>
                <w:rFonts w:hint="eastAsia" w:ascii="宋体" w:hAnsi="宋体"/>
                <w:kern w:val="0"/>
                <w:sz w:val="24"/>
              </w:rPr>
              <w:t>，</w:t>
            </w:r>
            <w:r>
              <w:rPr>
                <w:rFonts w:ascii="宋体" w:hAnsi="宋体"/>
                <w:kern w:val="0"/>
                <w:sz w:val="24"/>
              </w:rPr>
              <w:t>（2</w:t>
            </w:r>
            <w:r>
              <w:rPr>
                <w:rFonts w:ascii="宋体" w:hAnsi="宋体"/>
                <w:kern w:val="0"/>
                <w:sz w:val="24"/>
                <w:vertAlign w:val="superscript"/>
              </w:rPr>
              <w:t>7</w:t>
            </w:r>
            <w:r>
              <w:rPr>
                <w:rFonts w:ascii="宋体" w:hAnsi="宋体"/>
                <w:kern w:val="0"/>
                <w:sz w:val="24"/>
              </w:rPr>
              <w:t>-2）&lt;150+1&lt;（2</w:t>
            </w:r>
            <w:r>
              <w:rPr>
                <w:rFonts w:ascii="宋体" w:hAnsi="宋体"/>
                <w:kern w:val="0"/>
                <w:sz w:val="24"/>
                <w:vertAlign w:val="superscript"/>
              </w:rPr>
              <w:t>8</w:t>
            </w:r>
            <w:r>
              <w:rPr>
                <w:rFonts w:ascii="宋体" w:hAnsi="宋体"/>
                <w:kern w:val="0"/>
                <w:sz w:val="24"/>
              </w:rPr>
              <w:t>-2）</w:t>
            </w:r>
            <w:r>
              <w:rPr>
                <w:rFonts w:hint="eastAsia" w:ascii="宋体" w:hAnsi="宋体"/>
                <w:kern w:val="0"/>
                <w:sz w:val="24"/>
              </w:rPr>
              <w:t>，所以主机位为8bit，网络前缀为</w:t>
            </w:r>
            <w:r>
              <w:rPr>
                <w:rFonts w:ascii="宋体" w:hAnsi="宋体"/>
                <w:kern w:val="0"/>
                <w:sz w:val="24"/>
              </w:rPr>
              <w:t>24</w:t>
            </w:r>
            <w:r>
              <w:rPr>
                <w:rFonts w:hint="eastAsia" w:ascii="宋体" w:hAnsi="宋体"/>
                <w:kern w:val="0"/>
                <w:sz w:val="24"/>
              </w:rPr>
              <w:t>，分配地址块</w:t>
            </w:r>
            <w:r>
              <w:rPr>
                <w:rFonts w:ascii="宋体" w:hAnsi="宋体"/>
                <w:kern w:val="0"/>
                <w:sz w:val="24"/>
              </w:rPr>
              <w:t>30.138.118.0/24</w:t>
            </w:r>
            <w:r>
              <w:rPr>
                <w:rFonts w:hint="eastAsia" w:ascii="宋体" w:hAnsi="宋体"/>
                <w:kern w:val="0"/>
                <w:sz w:val="24"/>
              </w:rPr>
              <w:t>。（第</w:t>
            </w:r>
            <w:r>
              <w:rPr>
                <w:rFonts w:ascii="宋体" w:hAnsi="宋体"/>
                <w:kern w:val="0"/>
                <w:sz w:val="24"/>
              </w:rPr>
              <w:t>24位为0</w:t>
            </w:r>
            <w:r>
              <w:rPr>
                <w:rFonts w:hint="eastAsia" w:ascii="宋体" w:hAnsi="宋体"/>
                <w:kern w:val="0"/>
                <w:sz w:val="24"/>
              </w:rPr>
              <w:t>）</w:t>
            </w:r>
          </w:p>
          <w:p>
            <w:pPr>
              <w:ind w:firstLine="420"/>
              <w:rPr>
                <w:rFonts w:hint="eastAsia" w:ascii="宋体" w:hAnsi="宋体"/>
                <w:kern w:val="0"/>
                <w:sz w:val="24"/>
              </w:rPr>
            </w:pPr>
            <w:r>
              <w:rPr>
                <w:rFonts w:hint="eastAsia" w:ascii="宋体" w:hAnsi="宋体"/>
                <w:kern w:val="0"/>
                <w:sz w:val="24"/>
              </w:rPr>
              <w:t>对</w:t>
            </w:r>
            <w:r>
              <w:rPr>
                <w:rFonts w:ascii="宋体" w:hAnsi="宋体"/>
                <w:kern w:val="0"/>
                <w:sz w:val="24"/>
              </w:rPr>
              <w:t>LAN</w:t>
            </w:r>
            <w:r>
              <w:rPr>
                <w:rFonts w:ascii="宋体" w:hAnsi="宋体"/>
                <w:kern w:val="0"/>
                <w:sz w:val="24"/>
                <w:vertAlign w:val="subscript"/>
              </w:rPr>
              <w:t>2</w:t>
            </w:r>
            <w:r>
              <w:rPr>
                <w:rFonts w:hint="eastAsia" w:ascii="宋体" w:hAnsi="宋体"/>
                <w:kern w:val="0"/>
                <w:sz w:val="24"/>
              </w:rPr>
              <w:t>，主机数91，（</w:t>
            </w:r>
            <w:r>
              <w:rPr>
                <w:rFonts w:ascii="宋体" w:hAnsi="宋体"/>
                <w:kern w:val="0"/>
                <w:sz w:val="24"/>
              </w:rPr>
              <w:t>2</w:t>
            </w:r>
            <w:r>
              <w:rPr>
                <w:rFonts w:ascii="宋体" w:hAnsi="宋体"/>
                <w:kern w:val="0"/>
                <w:sz w:val="24"/>
                <w:vertAlign w:val="superscript"/>
              </w:rPr>
              <w:t>6</w:t>
            </w:r>
            <w:r>
              <w:rPr>
                <w:rFonts w:ascii="宋体" w:hAnsi="宋体"/>
                <w:kern w:val="0"/>
                <w:sz w:val="24"/>
              </w:rPr>
              <w:t>-2）&lt;91+1&lt;（2</w:t>
            </w:r>
            <w:r>
              <w:rPr>
                <w:rFonts w:ascii="宋体" w:hAnsi="宋体"/>
                <w:kern w:val="0"/>
                <w:sz w:val="24"/>
                <w:vertAlign w:val="superscript"/>
              </w:rPr>
              <w:t>7</w:t>
            </w:r>
            <w:r>
              <w:rPr>
                <w:rFonts w:ascii="宋体" w:hAnsi="宋体"/>
                <w:kern w:val="0"/>
                <w:sz w:val="24"/>
              </w:rPr>
              <w:t>-2）</w:t>
            </w:r>
            <w:r>
              <w:rPr>
                <w:rFonts w:hint="eastAsia" w:ascii="宋体" w:hAnsi="宋体"/>
                <w:kern w:val="0"/>
                <w:sz w:val="24"/>
              </w:rPr>
              <w:t>，所以主机位为7bit，网络前缀为25，分配地址块30.138.119.0/25。（第24、25位为10）</w:t>
            </w:r>
          </w:p>
          <w:p>
            <w:pPr>
              <w:ind w:firstLine="420"/>
              <w:rPr>
                <w:rFonts w:hint="eastAsia" w:ascii="宋体" w:hAnsi="宋体"/>
                <w:kern w:val="0"/>
                <w:sz w:val="24"/>
              </w:rPr>
            </w:pPr>
            <w:r>
              <w:rPr>
                <w:rFonts w:hint="eastAsia" w:ascii="宋体" w:hAnsi="宋体"/>
                <w:kern w:val="0"/>
                <w:sz w:val="24"/>
              </w:rPr>
              <w:t>对</w:t>
            </w:r>
            <w:r>
              <w:rPr>
                <w:rFonts w:ascii="宋体" w:hAnsi="宋体"/>
                <w:kern w:val="0"/>
                <w:sz w:val="24"/>
              </w:rPr>
              <w:t>LAN</w:t>
            </w:r>
            <w:r>
              <w:rPr>
                <w:rFonts w:ascii="宋体" w:hAnsi="宋体"/>
                <w:kern w:val="0"/>
                <w:sz w:val="24"/>
                <w:vertAlign w:val="subscript"/>
              </w:rPr>
              <w:t>5</w:t>
            </w:r>
            <w:r>
              <w:rPr>
                <w:rFonts w:hint="eastAsia" w:ascii="宋体" w:hAnsi="宋体"/>
                <w:kern w:val="0"/>
                <w:sz w:val="24"/>
              </w:rPr>
              <w:t>，主机数15，</w:t>
            </w:r>
            <w:r>
              <w:rPr>
                <w:rFonts w:ascii="宋体" w:hAnsi="宋体"/>
                <w:kern w:val="0"/>
                <w:sz w:val="24"/>
              </w:rPr>
              <w:t>（2</w:t>
            </w:r>
            <w:r>
              <w:rPr>
                <w:rFonts w:ascii="宋体" w:hAnsi="宋体"/>
                <w:kern w:val="0"/>
                <w:sz w:val="24"/>
                <w:vertAlign w:val="superscript"/>
              </w:rPr>
              <w:t>4</w:t>
            </w:r>
            <w:r>
              <w:rPr>
                <w:rFonts w:ascii="宋体" w:hAnsi="宋体"/>
                <w:kern w:val="0"/>
                <w:sz w:val="24"/>
              </w:rPr>
              <w:t>-2）&lt;15+1&lt;（2</w:t>
            </w:r>
            <w:r>
              <w:rPr>
                <w:rFonts w:ascii="宋体" w:hAnsi="宋体"/>
                <w:kern w:val="0"/>
                <w:sz w:val="24"/>
                <w:vertAlign w:val="superscript"/>
              </w:rPr>
              <w:t>5</w:t>
            </w:r>
            <w:r>
              <w:rPr>
                <w:rFonts w:ascii="宋体" w:hAnsi="宋体"/>
                <w:kern w:val="0"/>
                <w:sz w:val="24"/>
              </w:rPr>
              <w:t>-2）</w:t>
            </w:r>
            <w:r>
              <w:rPr>
                <w:rFonts w:hint="eastAsia" w:ascii="宋体" w:hAnsi="宋体"/>
                <w:kern w:val="0"/>
                <w:sz w:val="24"/>
              </w:rPr>
              <w:t>，所以主机位为5bit，网络前缀为27，分配地址块30.138.119.192/27。（第24、25、26、27位为1110）</w:t>
            </w:r>
          </w:p>
          <w:p>
            <w:pPr>
              <w:ind w:firstLine="420"/>
              <w:rPr>
                <w:rFonts w:hint="eastAsia" w:ascii="宋体" w:hAnsi="宋体"/>
                <w:kern w:val="0"/>
                <w:sz w:val="24"/>
              </w:rPr>
            </w:pPr>
            <w:r>
              <w:rPr>
                <w:rFonts w:hint="eastAsia" w:ascii="宋体" w:hAnsi="宋体"/>
                <w:kern w:val="0"/>
                <w:sz w:val="24"/>
              </w:rPr>
              <w:t>对</w:t>
            </w:r>
            <w:r>
              <w:rPr>
                <w:rFonts w:ascii="宋体" w:hAnsi="宋体"/>
                <w:kern w:val="0"/>
                <w:sz w:val="24"/>
              </w:rPr>
              <w:t>LAN</w:t>
            </w:r>
            <w:r>
              <w:rPr>
                <w:rFonts w:ascii="宋体" w:hAnsi="宋体"/>
                <w:kern w:val="0"/>
                <w:sz w:val="24"/>
                <w:vertAlign w:val="subscript"/>
              </w:rPr>
              <w:t>1</w:t>
            </w:r>
            <w:r>
              <w:rPr>
                <w:rFonts w:hint="eastAsia" w:ascii="宋体" w:hAnsi="宋体"/>
                <w:kern w:val="0"/>
                <w:sz w:val="24"/>
              </w:rPr>
              <w:t>，主机数3，</w:t>
            </w:r>
            <w:r>
              <w:rPr>
                <w:rFonts w:ascii="宋体" w:hAnsi="宋体"/>
                <w:kern w:val="0"/>
                <w:sz w:val="24"/>
              </w:rPr>
              <w:t>（2</w:t>
            </w:r>
            <w:r>
              <w:rPr>
                <w:rFonts w:ascii="宋体" w:hAnsi="宋体"/>
                <w:kern w:val="0"/>
                <w:sz w:val="24"/>
                <w:vertAlign w:val="superscript"/>
              </w:rPr>
              <w:t>2</w:t>
            </w:r>
            <w:r>
              <w:rPr>
                <w:rFonts w:ascii="宋体" w:hAnsi="宋体"/>
                <w:kern w:val="0"/>
                <w:sz w:val="24"/>
              </w:rPr>
              <w:t>-2）&lt;3+1&lt;（2</w:t>
            </w:r>
            <w:r>
              <w:rPr>
                <w:rFonts w:ascii="宋体" w:hAnsi="宋体"/>
                <w:kern w:val="0"/>
                <w:sz w:val="24"/>
                <w:vertAlign w:val="superscript"/>
              </w:rPr>
              <w:t>3</w:t>
            </w:r>
            <w:r>
              <w:rPr>
                <w:rFonts w:ascii="宋体" w:hAnsi="宋体"/>
                <w:kern w:val="0"/>
                <w:sz w:val="24"/>
              </w:rPr>
              <w:t>-2）</w:t>
            </w:r>
            <w:r>
              <w:rPr>
                <w:rFonts w:hint="eastAsia" w:ascii="宋体" w:hAnsi="宋体"/>
                <w:kern w:val="0"/>
                <w:sz w:val="24"/>
              </w:rPr>
              <w:t>，所以主机位为3bit，网络前缀为29，分配地址块30.138.119.232/29。（第24、25、26、27、28、29位为111101）</w:t>
            </w:r>
          </w:p>
          <w:p>
            <w:pPr>
              <w:ind w:firstLine="420"/>
              <w:rPr>
                <w:rFonts w:hint="eastAsia" w:ascii="宋体" w:hAnsi="宋体"/>
                <w:kern w:val="0"/>
                <w:sz w:val="24"/>
              </w:rPr>
            </w:pPr>
            <w:r>
              <w:rPr>
                <w:rFonts w:ascii="宋体" w:hAnsi="宋体"/>
                <w:kern w:val="0"/>
                <w:sz w:val="24"/>
              </w:rPr>
              <w:t>对LAN</w:t>
            </w:r>
            <w:r>
              <w:rPr>
                <w:rFonts w:ascii="宋体" w:hAnsi="宋体"/>
                <w:kern w:val="0"/>
                <w:sz w:val="24"/>
                <w:vertAlign w:val="subscript"/>
              </w:rPr>
              <w:t>4</w:t>
            </w:r>
            <w:r>
              <w:rPr>
                <w:rFonts w:hint="eastAsia" w:ascii="宋体" w:hAnsi="宋体"/>
                <w:kern w:val="0"/>
                <w:sz w:val="24"/>
              </w:rPr>
              <w:t>，主机数3，</w:t>
            </w:r>
            <w:r>
              <w:rPr>
                <w:rFonts w:ascii="宋体" w:hAnsi="宋体"/>
                <w:kern w:val="0"/>
                <w:sz w:val="24"/>
              </w:rPr>
              <w:t>（2</w:t>
            </w:r>
            <w:r>
              <w:rPr>
                <w:rFonts w:ascii="宋体" w:hAnsi="宋体"/>
                <w:kern w:val="0"/>
                <w:sz w:val="24"/>
                <w:vertAlign w:val="superscript"/>
              </w:rPr>
              <w:t>2</w:t>
            </w:r>
            <w:r>
              <w:rPr>
                <w:rFonts w:ascii="宋体" w:hAnsi="宋体"/>
                <w:kern w:val="0"/>
                <w:sz w:val="24"/>
              </w:rPr>
              <w:t>-2）&lt;3+1&lt;（2</w:t>
            </w:r>
            <w:r>
              <w:rPr>
                <w:rFonts w:ascii="宋体" w:hAnsi="宋体"/>
                <w:kern w:val="0"/>
                <w:sz w:val="24"/>
                <w:vertAlign w:val="superscript"/>
              </w:rPr>
              <w:t>3</w:t>
            </w:r>
            <w:r>
              <w:rPr>
                <w:rFonts w:ascii="宋体" w:hAnsi="宋体"/>
                <w:kern w:val="0"/>
                <w:sz w:val="24"/>
              </w:rPr>
              <w:t>-2）</w:t>
            </w:r>
            <w:r>
              <w:rPr>
                <w:rFonts w:hint="eastAsia" w:ascii="宋体" w:hAnsi="宋体"/>
                <w:kern w:val="0"/>
                <w:sz w:val="24"/>
              </w:rPr>
              <w:t>，所以主机位为3bit，网络前缀为29，分配地址块30.138.119.240/29。（第24、25、26、27、28、29位为111110）</w:t>
            </w:r>
          </w:p>
          <w:p>
            <w:pPr>
              <w:jc w:val="center"/>
            </w:pPr>
            <w:r>
              <w:rPr>
                <w:rFonts w:hint="eastAsia" w:ascii="黑体" w:eastAsia="黑体"/>
                <w:sz w:val="44"/>
                <w:szCs w:val="44"/>
              </w:rPr>
              <w:t xml:space="preserve">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imHei-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46"/>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useFELayout/>
    <w:compatSetting w:name="compatibilityMode" w:uri="http://schemas.microsoft.com/office/word" w:val="12"/>
  </w:compat>
  <w:rsids>
    <w:rsidRoot w:val="00000000"/>
    <w:rsid w:val="083D3697"/>
    <w:rsid w:val="0DD95C10"/>
    <w:rsid w:val="2AD42A43"/>
    <w:rsid w:val="33CB7880"/>
    <w:rsid w:val="4A175C8B"/>
    <w:rsid w:val="55285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apple-style-span"/>
    <w:basedOn w:val="3"/>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Office_11.1.0.11372_F1E327BC-269C-435d-A152-05C5408002CA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2025-01-15T16:28:00Z</dcterms:created>
  <dc:creator>NPOI</dc:creator>
  <cp:lastModifiedBy>dave</cp:lastModifiedBy>
  <dcterms:modified xsi:type="dcterms:W3CDTF">2025-01-15T08:54:35Z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NPOI</vt:lpwstr>
  </property>
  <property fmtid="{D5CDD505-2E9C-101B-9397-08002B2CF9AE}" pid="3" name="Generator Version">
    <vt:lpwstr>2.4.1</vt:lpwstr>
  </property>
  <property fmtid="{D5CDD505-2E9C-101B-9397-08002B2CF9AE}" pid="4" name="KSOProductBuildVer">
    <vt:lpwstr>2052-11.1.0.11372</vt:lpwstr>
  </property>
  <property fmtid="{D5CDD505-2E9C-101B-9397-08002B2CF9AE}" pid="5" name="ICV">
    <vt:lpwstr>5701B2DE674C40AA99B59371F57DF1AA</vt:lpwstr>
  </property>
</Properties>
</file>